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22"/>
        </w:tabs>
        <w:spacing w:after="0" w:before="0" w:line="240" w:lineRule="auto"/>
        <w:ind w:left="0" w:right="0" w:firstLine="1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編號(由本會填寫)：</w:t>
      </w:r>
    </w:p>
    <w:tbl>
      <w:tblPr>
        <w:tblStyle w:val="Table1"/>
        <w:tblW w:w="1049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4"/>
        <w:gridCol w:w="2270"/>
        <w:gridCol w:w="1656"/>
        <w:gridCol w:w="5058"/>
        <w:tblGridChange w:id="0">
          <w:tblGrid>
            <w:gridCol w:w="1514"/>
            <w:gridCol w:w="2270"/>
            <w:gridCol w:w="1656"/>
            <w:gridCol w:w="5058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學校名稱：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填表日期：西元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0"/>
          <w:trHeight w:val="277.9687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5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社團名稱：</w:t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活動名稱：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營隊聯絡人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姓名：</w:t>
            </w:r>
          </w:p>
        </w:tc>
        <w:tc>
          <w:tcPr>
            <w:vMerge w:val="restart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服務時間(不含前置作業)：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服務地點：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服務對象與人數：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志工員數：    人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學校及系級：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營隊職稱：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手機：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□社長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□總召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□同上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學校及系級：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手機：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5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E-mail：</w:t>
            </w:r>
          </w:p>
        </w:tc>
        <w:tc>
          <w:tcPr>
            <w:vMerge w:val="continue"/>
            <w:tcBorders>
              <w:left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華緣志工服務隊：請選派兩名隊員</w:t>
            </w:r>
          </w:p>
        </w:tc>
        <w:tc>
          <w:tcPr>
            <w:tcBorders>
              <w:top w:color="000000" w:space="0" w:sz="18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1.__________</w:t>
            </w:r>
          </w:p>
        </w:tc>
        <w:tc>
          <w:tcPr>
            <w:vMerge w:val="restart"/>
            <w:tcBorders>
              <w:top w:color="000000" w:space="0" w:sz="18" w:val="single"/>
              <w:left w:color="ffffff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erkbgxxtx26x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並填妥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0"/>
                  <w:iCs w:val="0"/>
                  <w:smallCaps w:val="0"/>
                  <w:strike w:val="0"/>
                  <w:color w:val="0000ff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華緣營隊志工報名表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方能完成申請手續</w:t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18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2.__________</w:t>
            </w:r>
          </w:p>
        </w:tc>
        <w:tc>
          <w:tcPr>
            <w:vMerge w:val="continue"/>
            <w:tcBorders>
              <w:top w:color="000000" w:space="0" w:sz="18" w:val="single"/>
              <w:left w:color="ffffff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服務類型：(可複選)</w:t>
              <w:br w:type="textWrapping"/>
              <w:t xml:space="preserve">□語文領域□數學領域□自然領域□社會領域□藝文領域□生活輔導□健體領域□性別教育□品德教育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□環境教育□資訊教育□家政教育□人權教育□海洋教育□生涯發展教育□潛能開發教育</w:t>
            </w:r>
          </w:p>
        </w:tc>
      </w:tr>
      <w:tr>
        <w:trPr>
          <w:cantSplit w:val="0"/>
          <w:trHeight w:val="3311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活動概要：(簡易說明各項活動，詳細請檢附於企劃)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5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(詳細預算請檢附於企劃)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營隊總預算：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受惠於對象預算：</w:t>
            </w:r>
          </w:p>
        </w:tc>
      </w:tr>
      <w:tr>
        <w:trPr>
          <w:cantSplit w:val="0"/>
          <w:trHeight w:val="1079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校內校外績優得獎紀錄：</w:t>
            </w:r>
          </w:p>
        </w:tc>
      </w:tr>
      <w:tr>
        <w:trPr>
          <w:cantSplit w:val="0"/>
          <w:trHeight w:val="781" w:hRule="atLeast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有無申請其他單位補助：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□有：1.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＿＿＿＿＿＿＿＿＿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＿＿＿＿＿＿＿＿＿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□無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備註：</w:t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※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受理申請至202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年10月15日(星期四)截止，以上表欄位若不敷使用可自行調整。</w:t>
      </w:r>
    </w:p>
    <w:sectPr>
      <w:headerReference r:id="rId8" w:type="default"/>
      <w:footerReference r:id="rId9" w:type="default"/>
      <w:pgSz w:h="16838" w:w="11906" w:orient="portrait"/>
      <w:pgMar w:bottom="567" w:top="567" w:left="567" w:right="567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地址：106054臺北市大安區通化街200巷56號1樓    TEL：02-87320599    FAX：02-87320591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   財團法人華緣教育基金會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1657350</wp:posOffset>
          </wp:positionH>
          <wp:positionV relativeFrom="paragraph">
            <wp:posOffset>-66674</wp:posOffset>
          </wp:positionV>
          <wp:extent cx="429260" cy="428625"/>
          <wp:effectExtent b="0" l="0" r="0" t="0"/>
          <wp:wrapNone/>
          <wp:docPr descr="logo" id="2" name="image1.jpg"/>
          <a:graphic>
            <a:graphicData uri="http://schemas.openxmlformats.org/drawingml/2006/picture">
              <pic:pic>
                <pic:nvPicPr>
                  <pic:cNvPr descr="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9260" cy="4286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122"/>
      </w:tabs>
      <w:spacing w:after="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2027年寒假贊助大專院校優質服務性團隊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122"/>
      </w:tabs>
      <w:spacing w:after="0" w:before="0" w:line="36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leftMargin">
            <wp:posOffset>1071245</wp:posOffset>
          </wp:positionH>
          <wp:positionV relativeFrom="topMargin">
            <wp:posOffset>1443990</wp:posOffset>
          </wp:positionV>
          <wp:extent cx="4697730" cy="3655695"/>
          <wp:effectExtent b="0" l="0" r="0" t="0"/>
          <wp:wrapNone/>
          <wp:docPr descr="logo" id="1" name="image2.png"/>
          <a:graphic>
            <a:graphicData uri="http://schemas.openxmlformats.org/drawingml/2006/picture">
              <pic:pic>
                <pic:nvPicPr>
                  <pic:cNvPr descr="logo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97730" cy="36556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0"/>
      </w:rPr>
      <w:t xml:space="preserve">申請表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清單段落">
    <w:name w:val="清單段落"/>
    <w:basedOn w:val="內文"/>
    <w:next w:val="清單段落"/>
    <w:autoRedefine w:val="0"/>
    <w:hidden w:val="0"/>
    <w:qFormat w:val="0"/>
    <w:pPr>
      <w:widowControl w:val="0"/>
      <w:suppressAutoHyphens w:val="1"/>
      <w:spacing w:line="1" w:lineRule="atLeast"/>
      <w:ind w:left="480" w:leftChars="200" w:rightChars="0" w:firstLineChars="-1"/>
      <w:textDirection w:val="btLr"/>
      <w:textAlignment w:val="top"/>
      <w:outlineLvl w:val="0"/>
    </w:pPr>
    <w:rPr>
      <w:rFonts w:ascii="Calibri" w:hAnsi="Calibri"/>
      <w:w w:val="100"/>
      <w:kern w:val="2"/>
      <w:position w:val="-1"/>
      <w:sz w:val="24"/>
      <w:szCs w:val="22"/>
      <w:effect w:val="none"/>
      <w:vertAlign w:val="baseline"/>
      <w:cs w:val="0"/>
      <w:em w:val="none"/>
      <w:lang w:bidi="ar-SA" w:eastAsia="zh-TW" w:val="en-US"/>
    </w:rPr>
  </w:style>
  <w:style w:type="character" w:styleId="apple-style-span">
    <w:name w:val="apple-style-span"/>
    <w:basedOn w:val="預設段落字型"/>
    <w:next w:val="apple-style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頁首">
    <w:name w:val="頁首"/>
    <w:basedOn w:val="內文"/>
    <w:next w:val="頁首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首字元">
    <w:name w:val="頁首 字元"/>
    <w:next w:val="頁首字元"/>
    <w:autoRedefine w:val="0"/>
    <w:hidden w:val="0"/>
    <w:qFormat w:val="0"/>
    <w:rPr>
      <w:rFonts w:ascii="Times New Roman" w:cs="Times New Roman" w:eastAsia="新細明體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尾字元">
    <w:name w:val="頁尾 字元"/>
    <w:next w:val="頁尾字元"/>
    <w:autoRedefine w:val="0"/>
    <w:hidden w:val="0"/>
    <w:qFormat w:val="0"/>
    <w:rPr>
      <w:rFonts w:ascii="Times New Roman" w:cs="Times New Roman" w:eastAsia="新細明體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註解方塊文字">
    <w:name w:val="註解方塊文字"/>
    <w:basedOn w:val="內文"/>
    <w:next w:val="註解方塊文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hAnsi="Cambria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TW" w:val="und"/>
    </w:rPr>
  </w:style>
  <w:style w:type="character" w:styleId="註解方塊文字字元">
    <w:name w:val="註解方塊文字 字元"/>
    <w:next w:val="註解方塊文字字元"/>
    <w:autoRedefine w:val="0"/>
    <w:hidden w:val="0"/>
    <w:qFormat w:val="0"/>
    <w:rPr>
      <w:rFonts w:ascii="Cambria" w:cs="Times New Roman" w:eastAsia="新細明體" w:hAnsi="Cambria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超連結">
    <w:name w:val="超連結"/>
    <w:next w:val="超連結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已查閱的超連結">
    <w:name w:val="已查閱的超連結"/>
    <w:next w:val="已查閱的超連結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PDea4mFCp0XMRKM88AO5P2Rmesp-ZjFWO6xMcJJh2SA/edit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BWbAyBNjn8L/j318+a3PH1Ggg==">CgMxLjAyDmguZXJrYmd4eHR4MjZ4OAByITE4dXpJUm9YZjFLNkVHbkdGMzZqM2V2UDNEUVN1LTdHcQ==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2026-09-24T18:28:00Z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